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F8ED" w14:textId="77777777" w:rsidR="00E14748" w:rsidRPr="00E14748" w:rsidRDefault="00E14748" w:rsidP="00E14748">
      <w:pPr>
        <w:rPr>
          <w:rFonts w:ascii="Arial" w:hAnsi="Arial" w:cs="Arial"/>
          <w:b/>
          <w:bCs/>
          <w:sz w:val="32"/>
          <w:szCs w:val="32"/>
        </w:rPr>
      </w:pPr>
      <w:r w:rsidRPr="00E14748">
        <w:rPr>
          <w:rFonts w:ascii="Arial" w:hAnsi="Arial" w:cs="Arial"/>
          <w:b/>
          <w:bCs/>
          <w:sz w:val="32"/>
          <w:szCs w:val="32"/>
        </w:rPr>
        <w:t>Terms of Use</w:t>
      </w:r>
    </w:p>
    <w:p w14:paraId="74D279D4" w14:textId="7CDED1DF" w:rsidR="00E14748" w:rsidRPr="00E14748" w:rsidRDefault="00E14748" w:rsidP="00E14748">
      <w:pPr>
        <w:jc w:val="both"/>
        <w:rPr>
          <w:rFonts w:ascii="Arial" w:hAnsi="Arial" w:cs="Arial"/>
        </w:rPr>
      </w:pPr>
      <w:r w:rsidRPr="00E14748">
        <w:rPr>
          <w:rFonts w:ascii="Arial" w:hAnsi="Arial" w:cs="Arial"/>
        </w:rPr>
        <w:t xml:space="preserve">These Terms of Use are effective on </w:t>
      </w:r>
      <w:r>
        <w:rPr>
          <w:rFonts w:ascii="Arial" w:hAnsi="Arial" w:cs="Arial"/>
        </w:rPr>
        <w:t>May 4, 2023.</w:t>
      </w:r>
    </w:p>
    <w:p w14:paraId="4998C322" w14:textId="0E2D3598" w:rsidR="00E14748" w:rsidRPr="00E14748" w:rsidRDefault="00E14748" w:rsidP="00E14748">
      <w:pPr>
        <w:jc w:val="both"/>
        <w:rPr>
          <w:rFonts w:ascii="Arial" w:hAnsi="Arial" w:cs="Arial"/>
        </w:rPr>
      </w:pPr>
      <w:r w:rsidRPr="00E14748">
        <w:rPr>
          <w:rFonts w:ascii="Arial" w:hAnsi="Arial" w:cs="Arial"/>
        </w:rPr>
        <w:t xml:space="preserve">Your access and use of this site is subject to the following terms of use and all applicable laws. By viewing </w:t>
      </w:r>
      <w:r>
        <w:rPr>
          <w:rFonts w:ascii="Arial" w:hAnsi="Arial" w:cs="Arial"/>
        </w:rPr>
        <w:t>w</w:t>
      </w:r>
      <w:r w:rsidRPr="00E14748">
        <w:rPr>
          <w:rFonts w:ascii="Arial" w:hAnsi="Arial" w:cs="Arial"/>
        </w:rPr>
        <w:t>ebpages in this site, you accept, without limitation or qualification, the following terms:</w:t>
      </w:r>
    </w:p>
    <w:p w14:paraId="0482D8C8" w14:textId="6F78C3D0" w:rsidR="00E14748" w:rsidRPr="00E14748" w:rsidRDefault="00E14748" w:rsidP="00E14748">
      <w:pPr>
        <w:jc w:val="both"/>
        <w:rPr>
          <w:rFonts w:ascii="Arial" w:hAnsi="Arial" w:cs="Arial"/>
        </w:rPr>
      </w:pPr>
      <w:r w:rsidRPr="00E14748">
        <w:rPr>
          <w:rFonts w:ascii="Arial" w:hAnsi="Arial" w:cs="Arial"/>
          <w:b/>
          <w:bCs/>
        </w:rPr>
        <w:t>1.</w:t>
      </w:r>
      <w:r w:rsidRPr="00E14748">
        <w:rPr>
          <w:rFonts w:ascii="Arial" w:hAnsi="Arial" w:cs="Arial"/>
        </w:rPr>
        <w:t> </w:t>
      </w:r>
      <w:r w:rsidRPr="00E14748">
        <w:rPr>
          <w:rFonts w:ascii="Arial" w:hAnsi="Arial" w:cs="Arial"/>
          <w:b/>
          <w:bCs/>
        </w:rPr>
        <w:t>Copyright.</w:t>
      </w:r>
      <w:r w:rsidRPr="00E14748">
        <w:rPr>
          <w:rFonts w:ascii="Arial" w:hAnsi="Arial" w:cs="Arial"/>
        </w:rPr>
        <w:t> All material on this site (the “Site”), and the files associated with it, are copyrighted by Provision Healthcare</w:t>
      </w:r>
      <w:r>
        <w:rPr>
          <w:rFonts w:ascii="Arial" w:hAnsi="Arial" w:cs="Arial"/>
        </w:rPr>
        <w:t>, LLC</w:t>
      </w:r>
      <w:r w:rsidRPr="00E14748">
        <w:rPr>
          <w:rFonts w:ascii="Arial" w:hAnsi="Arial" w:cs="Arial"/>
        </w:rPr>
        <w:t>. Provision Healthcare and/or any of its affiliates or subsidiaries (collectively “Provision”) or by the original creator of that materials. It is protected by the copyright laws of the United States of America and under treaties with other nations.</w:t>
      </w:r>
    </w:p>
    <w:p w14:paraId="2AC31393" w14:textId="77777777" w:rsidR="00E14748" w:rsidRPr="00E14748" w:rsidRDefault="00E14748" w:rsidP="00E14748">
      <w:pPr>
        <w:jc w:val="both"/>
        <w:rPr>
          <w:rFonts w:ascii="Arial" w:hAnsi="Arial" w:cs="Arial"/>
        </w:rPr>
      </w:pPr>
      <w:r w:rsidRPr="00E14748">
        <w:rPr>
          <w:rFonts w:ascii="Arial" w:hAnsi="Arial" w:cs="Arial"/>
          <w:b/>
          <w:bCs/>
        </w:rPr>
        <w:t>2.</w:t>
      </w:r>
      <w:r w:rsidRPr="00E14748">
        <w:rPr>
          <w:rFonts w:ascii="Arial" w:hAnsi="Arial" w:cs="Arial"/>
        </w:rPr>
        <w:t> </w:t>
      </w:r>
      <w:r w:rsidRPr="00E14748">
        <w:rPr>
          <w:rFonts w:ascii="Arial" w:hAnsi="Arial" w:cs="Arial"/>
          <w:b/>
          <w:bCs/>
        </w:rPr>
        <w:t>License for Use of This Site.</w:t>
      </w:r>
      <w:r w:rsidRPr="00E14748">
        <w:rPr>
          <w:rFonts w:ascii="Arial" w:hAnsi="Arial" w:cs="Arial"/>
        </w:rPr>
        <w:t xml:space="preserve"> Provision grants you a limited, revocable, and nonexclusive license to access and make personal use of this site and not to download (other than page caching) or modify it, or any portion of it, except with the express written consent of Provision. This site or any portion of this site may not be copied, reproduced, redistributed, republished, displayed, posted, </w:t>
      </w:r>
      <w:proofErr w:type="gramStart"/>
      <w:r w:rsidRPr="00E14748">
        <w:rPr>
          <w:rFonts w:ascii="Arial" w:hAnsi="Arial" w:cs="Arial"/>
        </w:rPr>
        <w:t>transmitted</w:t>
      </w:r>
      <w:proofErr w:type="gramEnd"/>
      <w:r w:rsidRPr="00E14748">
        <w:rPr>
          <w:rFonts w:ascii="Arial" w:hAnsi="Arial" w:cs="Arial"/>
        </w:rPr>
        <w:t xml:space="preserve"> or otherwise exploited for commercial purposes without the express written consent of Provision. </w:t>
      </w:r>
      <w:proofErr w:type="gramStart"/>
      <w:r w:rsidRPr="00E14748">
        <w:rPr>
          <w:rFonts w:ascii="Arial" w:hAnsi="Arial" w:cs="Arial"/>
        </w:rPr>
        <w:t>Provision</w:t>
      </w:r>
      <w:proofErr w:type="gramEnd"/>
      <w:r w:rsidRPr="00E14748">
        <w:rPr>
          <w:rFonts w:ascii="Arial" w:hAnsi="Arial" w:cs="Arial"/>
        </w:rPr>
        <w:t xml:space="preserve"> in no way represents or warrants that your use of materials displayed on this site does not infringe the rights of third parties.</w:t>
      </w:r>
    </w:p>
    <w:p w14:paraId="18D2BA9B" w14:textId="77777777" w:rsidR="00E14748" w:rsidRPr="00E14748" w:rsidRDefault="00E14748" w:rsidP="00E14748">
      <w:pPr>
        <w:jc w:val="both"/>
        <w:rPr>
          <w:rFonts w:ascii="Arial" w:hAnsi="Arial" w:cs="Arial"/>
        </w:rPr>
      </w:pPr>
      <w:r w:rsidRPr="00E14748">
        <w:rPr>
          <w:rFonts w:ascii="Arial" w:hAnsi="Arial" w:cs="Arial"/>
          <w:b/>
          <w:bCs/>
        </w:rPr>
        <w:t>3. Trademarks.</w:t>
      </w:r>
      <w:r w:rsidRPr="00E14748">
        <w:rPr>
          <w:rFonts w:ascii="Arial" w:hAnsi="Arial" w:cs="Arial"/>
        </w:rPr>
        <w:t xml:space="preserve"> All trademarks, service marks, and logos (“Trademarks”) displayed and used in this site are the property of their respective owners. Nothing </w:t>
      </w:r>
      <w:proofErr w:type="gramStart"/>
      <w:r w:rsidRPr="00E14748">
        <w:rPr>
          <w:rFonts w:ascii="Arial" w:hAnsi="Arial" w:cs="Arial"/>
        </w:rPr>
        <w:t>in</w:t>
      </w:r>
      <w:proofErr w:type="gramEnd"/>
      <w:r w:rsidRPr="00E14748">
        <w:rPr>
          <w:rFonts w:ascii="Arial" w:hAnsi="Arial" w:cs="Arial"/>
        </w:rPr>
        <w:t xml:space="preserve"> this site should be construed as granting any right or license to use and Trademark without the written permission of its owner. You may not utilize any framing or use meta tags or any other “hidden text” utilizing any Trademark without the express written consent of Provision.</w:t>
      </w:r>
    </w:p>
    <w:p w14:paraId="674D9BBB" w14:textId="76706B74" w:rsidR="00E14748" w:rsidRPr="00E14748" w:rsidRDefault="00E14748" w:rsidP="00E14748">
      <w:pPr>
        <w:jc w:val="both"/>
        <w:rPr>
          <w:rFonts w:ascii="Arial" w:hAnsi="Arial" w:cs="Arial"/>
        </w:rPr>
      </w:pPr>
      <w:r w:rsidRPr="00E14748">
        <w:rPr>
          <w:rFonts w:ascii="Arial" w:hAnsi="Arial" w:cs="Arial"/>
          <w:b/>
          <w:bCs/>
        </w:rPr>
        <w:t>4.</w:t>
      </w:r>
      <w:r w:rsidRPr="00E14748">
        <w:rPr>
          <w:rFonts w:ascii="Arial" w:hAnsi="Arial" w:cs="Arial"/>
        </w:rPr>
        <w:t> </w:t>
      </w:r>
      <w:r w:rsidRPr="00E14748">
        <w:rPr>
          <w:rFonts w:ascii="Arial" w:hAnsi="Arial" w:cs="Arial"/>
          <w:b/>
          <w:bCs/>
        </w:rPr>
        <w:t>Hyperlinks.</w:t>
      </w:r>
      <w:r w:rsidRPr="00E14748">
        <w:rPr>
          <w:rFonts w:ascii="Arial" w:hAnsi="Arial" w:cs="Arial"/>
        </w:rPr>
        <w:t xml:space="preserve"> You may not </w:t>
      </w:r>
      <w:proofErr w:type="gramStart"/>
      <w:r w:rsidRPr="00E14748">
        <w:rPr>
          <w:rFonts w:ascii="Arial" w:hAnsi="Arial" w:cs="Arial"/>
        </w:rPr>
        <w:t>deep-link</w:t>
      </w:r>
      <w:proofErr w:type="gramEnd"/>
      <w:r w:rsidRPr="00E14748">
        <w:rPr>
          <w:rFonts w:ascii="Arial" w:hAnsi="Arial" w:cs="Arial"/>
        </w:rPr>
        <w:t xml:space="preserve"> to any portion of the Site, or frame any content of the Site in a manner likely to cause confusion as to the source, origin, affiliation, connection, association, sponsorship of </w:t>
      </w:r>
      <w:r>
        <w:rPr>
          <w:rFonts w:ascii="Arial" w:hAnsi="Arial" w:cs="Arial"/>
        </w:rPr>
        <w:t>s</w:t>
      </w:r>
      <w:r w:rsidRPr="00E14748">
        <w:rPr>
          <w:rFonts w:ascii="Arial" w:hAnsi="Arial" w:cs="Arial"/>
        </w:rPr>
        <w:t xml:space="preserve">ite content. Please note that Provision site may be linked to other third-party </w:t>
      </w:r>
      <w:r>
        <w:rPr>
          <w:rFonts w:ascii="Arial" w:hAnsi="Arial" w:cs="Arial"/>
        </w:rPr>
        <w:t>w</w:t>
      </w:r>
      <w:r w:rsidRPr="00E14748">
        <w:rPr>
          <w:rFonts w:ascii="Arial" w:hAnsi="Arial" w:cs="Arial"/>
        </w:rPr>
        <w:t xml:space="preserve">ebsites which may have different terms of use. Please refer to </w:t>
      </w:r>
      <w:proofErr w:type="gramStart"/>
      <w:r w:rsidRPr="00E14748">
        <w:rPr>
          <w:rFonts w:ascii="Arial" w:hAnsi="Arial" w:cs="Arial"/>
        </w:rPr>
        <w:t>those</w:t>
      </w:r>
      <w:proofErr w:type="gramEnd"/>
      <w:r w:rsidRPr="00E14748">
        <w:rPr>
          <w:rFonts w:ascii="Arial" w:hAnsi="Arial" w:cs="Arial"/>
        </w:rPr>
        <w:t xml:space="preserve"> sites for the appropriate information. Provision has not reviewed these linked sites and is not responsible for their content or accuracy. Accessing these linked sites is at your own risk and subject to the terms and conditions of use for such sites.</w:t>
      </w:r>
    </w:p>
    <w:p w14:paraId="275C4374" w14:textId="4B00D28F" w:rsidR="00E14748" w:rsidRPr="00E14748" w:rsidRDefault="00E14748" w:rsidP="00E14748">
      <w:pPr>
        <w:jc w:val="both"/>
        <w:rPr>
          <w:rFonts w:ascii="Arial" w:hAnsi="Arial" w:cs="Arial"/>
        </w:rPr>
      </w:pPr>
      <w:r w:rsidRPr="00E14748">
        <w:rPr>
          <w:rFonts w:ascii="Arial" w:hAnsi="Arial" w:cs="Arial"/>
          <w:b/>
          <w:bCs/>
        </w:rPr>
        <w:t>5.</w:t>
      </w:r>
      <w:r w:rsidRPr="00E14748">
        <w:rPr>
          <w:rFonts w:ascii="Arial" w:hAnsi="Arial" w:cs="Arial"/>
        </w:rPr>
        <w:t> </w:t>
      </w:r>
      <w:r w:rsidRPr="00E14748">
        <w:rPr>
          <w:rFonts w:ascii="Arial" w:hAnsi="Arial" w:cs="Arial"/>
          <w:b/>
          <w:bCs/>
        </w:rPr>
        <w:t>Accuracy.</w:t>
      </w:r>
      <w:r w:rsidRPr="00E14748">
        <w:rPr>
          <w:rFonts w:ascii="Arial" w:hAnsi="Arial" w:cs="Arial"/>
        </w:rPr>
        <w:t xml:space="preserve"> While making reasonable efforts to ensure that all information </w:t>
      </w:r>
      <w:r>
        <w:rPr>
          <w:rFonts w:ascii="Arial" w:hAnsi="Arial" w:cs="Arial"/>
        </w:rPr>
        <w:t>o</w:t>
      </w:r>
      <w:r w:rsidRPr="00E14748">
        <w:rPr>
          <w:rFonts w:ascii="Arial" w:hAnsi="Arial" w:cs="Arial"/>
        </w:rPr>
        <w:t>n this site is accurate and up to date, Provision makes no representation or warranty of the accuracy, reliability, or completeness of the information.</w:t>
      </w:r>
    </w:p>
    <w:p w14:paraId="19948FE9" w14:textId="4FE540C1" w:rsidR="00E14748" w:rsidRPr="00E14748" w:rsidRDefault="00E14748" w:rsidP="00E14748">
      <w:pPr>
        <w:jc w:val="both"/>
        <w:rPr>
          <w:rFonts w:ascii="Arial" w:hAnsi="Arial" w:cs="Arial"/>
        </w:rPr>
      </w:pPr>
      <w:r w:rsidRPr="00E14748">
        <w:rPr>
          <w:rFonts w:ascii="Arial" w:hAnsi="Arial" w:cs="Arial"/>
          <w:b/>
          <w:bCs/>
        </w:rPr>
        <w:t>6.</w:t>
      </w:r>
      <w:r w:rsidRPr="00E14748">
        <w:rPr>
          <w:rFonts w:ascii="Arial" w:hAnsi="Arial" w:cs="Arial"/>
        </w:rPr>
        <w:t> </w:t>
      </w:r>
      <w:r w:rsidRPr="00E14748">
        <w:rPr>
          <w:rFonts w:ascii="Arial" w:hAnsi="Arial" w:cs="Arial"/>
          <w:b/>
          <w:bCs/>
        </w:rPr>
        <w:t>Specific Disclaimer Concerning Medical Information.</w:t>
      </w:r>
      <w:r w:rsidRPr="00E14748">
        <w:rPr>
          <w:rFonts w:ascii="Arial" w:hAnsi="Arial" w:cs="Arial"/>
        </w:rPr>
        <w:t xml:space="preserve"> The information provided on this </w:t>
      </w:r>
      <w:r>
        <w:rPr>
          <w:rFonts w:ascii="Arial" w:hAnsi="Arial" w:cs="Arial"/>
        </w:rPr>
        <w:t>w</w:t>
      </w:r>
      <w:r w:rsidRPr="00E14748">
        <w:rPr>
          <w:rFonts w:ascii="Arial" w:hAnsi="Arial" w:cs="Arial"/>
        </w:rPr>
        <w:t xml:space="preserve">ebsite is for informational and educational purposes only and is not intended as medical advice nor is it intended to create any physician-patient or clinical relationship. Please remember that this information should not substitute professional medical advice, diagnosis, or treatment. Always seek the advice of your physician or other qualified healthcare provider with any questions you may have regarding a medical condition. Never disregard professional medical advice or delay in seeking medical advice because of materials read on this </w:t>
      </w:r>
      <w:r>
        <w:rPr>
          <w:rFonts w:ascii="Arial" w:hAnsi="Arial" w:cs="Arial"/>
        </w:rPr>
        <w:t>w</w:t>
      </w:r>
      <w:r w:rsidRPr="00E14748">
        <w:rPr>
          <w:rFonts w:ascii="Arial" w:hAnsi="Arial" w:cs="Arial"/>
        </w:rPr>
        <w:t>ebsite.</w:t>
      </w:r>
    </w:p>
    <w:p w14:paraId="73619E28" w14:textId="78FEDB22" w:rsidR="00E14748" w:rsidRPr="00E14748" w:rsidRDefault="00E14748" w:rsidP="00E14748">
      <w:pPr>
        <w:jc w:val="both"/>
        <w:rPr>
          <w:rFonts w:ascii="Arial" w:hAnsi="Arial" w:cs="Arial"/>
        </w:rPr>
      </w:pPr>
      <w:r w:rsidRPr="00E14748">
        <w:rPr>
          <w:rFonts w:ascii="Arial" w:hAnsi="Arial" w:cs="Arial"/>
          <w:b/>
          <w:bCs/>
        </w:rPr>
        <w:t>7.</w:t>
      </w:r>
      <w:r w:rsidRPr="00E14748">
        <w:rPr>
          <w:rFonts w:ascii="Arial" w:hAnsi="Arial" w:cs="Arial"/>
        </w:rPr>
        <w:t> </w:t>
      </w:r>
      <w:r w:rsidRPr="00E14748">
        <w:rPr>
          <w:rFonts w:ascii="Arial" w:hAnsi="Arial" w:cs="Arial"/>
          <w:b/>
          <w:bCs/>
        </w:rPr>
        <w:t>Limitation of Liability and Exclusion of Warranty.</w:t>
      </w:r>
      <w:r w:rsidRPr="00E14748">
        <w:rPr>
          <w:rFonts w:ascii="Arial" w:hAnsi="Arial" w:cs="Arial"/>
        </w:rPr>
        <w:t xml:space="preserve"> THIS SITE IS PROVIDED ON AN “AS IS” AND “AS AVAILABLE” BASIS, AND YOUR USE OF IT IS EXCLUSIVELY AT YOUR OWN RISK. PROVISION MAKES NO WARRANTIES, EXPRESS OR IMPLIED, ABOUT THE USE OF THIS </w:t>
      </w:r>
      <w:r w:rsidRPr="00E14748">
        <w:rPr>
          <w:rFonts w:ascii="Arial" w:hAnsi="Arial" w:cs="Arial"/>
        </w:rPr>
        <w:lastRenderedPageBreak/>
        <w:t>SITE</w:t>
      </w:r>
      <w:r>
        <w:rPr>
          <w:rFonts w:ascii="Arial" w:hAnsi="Arial" w:cs="Arial"/>
        </w:rPr>
        <w:t xml:space="preserve"> </w:t>
      </w:r>
      <w:r w:rsidRPr="00E14748">
        <w:rPr>
          <w:rFonts w:ascii="Arial" w:hAnsi="Arial" w:cs="Arial"/>
        </w:rPr>
        <w:t xml:space="preserve">OR THE MATERIALS </w:t>
      </w:r>
      <w:r>
        <w:rPr>
          <w:rFonts w:ascii="Arial" w:hAnsi="Arial" w:cs="Arial"/>
        </w:rPr>
        <w:t>O</w:t>
      </w:r>
      <w:r w:rsidRPr="00E14748">
        <w:rPr>
          <w:rFonts w:ascii="Arial" w:hAnsi="Arial" w:cs="Arial"/>
        </w:rPr>
        <w:t xml:space="preserve">N </w:t>
      </w:r>
      <w:proofErr w:type="gramStart"/>
      <w:r w:rsidRPr="00E14748">
        <w:rPr>
          <w:rFonts w:ascii="Arial" w:hAnsi="Arial" w:cs="Arial"/>
        </w:rPr>
        <w:t>IT, AND</w:t>
      </w:r>
      <w:proofErr w:type="gramEnd"/>
      <w:r w:rsidRPr="00E14748">
        <w:rPr>
          <w:rFonts w:ascii="Arial" w:hAnsi="Arial" w:cs="Arial"/>
        </w:rPr>
        <w:t xml:space="preserve"> DISCLAIMS ANY EXPRESS OR IMPLIED WARRANTY OF ACCURACY OR QUALITY, AND ANY IMPLIED WARRANTY OF MERCHANTABILITY, FITNESS FOR A PARTICULAR PURPOSE, OR NON-INFRINGEMENT. PROCURE DOES NOT WARRANT THE ACCURACY, RELIABILITY, COMPLETENESS, CURRENTNESS, OR TIMELINESS OF THE INFORMATION, CONTENT, TEXT, GRAPHICS, HYPERLINKS, COMMUNICATIONS PROVIDED ON OR THROUGH THE USE OF THE PROVISION WEB SITE AND OTHER ITEMS CONTAINED ON ANY PORTION OF THIS WEB SITE OR ANY OTHER SERVER. PROVISION ALSO EXPRESSLY DISCLAIMS ANY LIABILITY FOR ANY DAMAGE TO, OR VIRUSES THAT MAY INFECT, YOUR COMPUTER EQUIPMENT OR OTHER PROPERTY FROM YOUR ACCESSING, BROWSING OR DOWNLOADING ANY PORTION OF THIS WEB SITE, OR RECEIPT OF COMMUNICATIONS PROVIDED ON OR THROUGH THE USE OF THE PROCURE WEB SITE. UNDER NO CIRCUMSTANCES SHALL PROVISION BE LIABLE FOR ANY INDIRECT, INCIDENTAL, SPECIAL, CONSEQUENTIAL, OR PUNITIVE DAMAGES, WHETHER IN AN ACTION IN CONTRACT OR TORT (INCLUDING NEGLIGENCE AND STRICT LIABILITY), RESULTING FROM ITS PERFORMANCE OR ANY FAILURE TO PERFORM UNDER THESE TERMS OF USE, INCLUDING BUT NOT LIMITED TO, LOSS OF DATA, INABILITY TO ACCESS OR USE THE SITE, AND LOSS OF ANTICIPATED PROFITS OR BENEFITS, EVEN IF PROCURE HAS BEEN ADVISED OF THE POSSIBILITY OF SUCH DAMAGES.</w:t>
      </w:r>
    </w:p>
    <w:p w14:paraId="02FD4D6F" w14:textId="0E3BB565" w:rsidR="00E14748" w:rsidRPr="00E14748" w:rsidRDefault="00E14748" w:rsidP="00E14748">
      <w:pPr>
        <w:jc w:val="both"/>
        <w:rPr>
          <w:rFonts w:ascii="Arial" w:hAnsi="Arial" w:cs="Arial"/>
        </w:rPr>
      </w:pPr>
      <w:r w:rsidRPr="00E14748">
        <w:rPr>
          <w:rFonts w:ascii="Arial" w:hAnsi="Arial" w:cs="Arial"/>
          <w:b/>
          <w:bCs/>
        </w:rPr>
        <w:t>8.</w:t>
      </w:r>
      <w:r w:rsidRPr="00E14748">
        <w:rPr>
          <w:rFonts w:ascii="Arial" w:hAnsi="Arial" w:cs="Arial"/>
        </w:rPr>
        <w:t> </w:t>
      </w:r>
      <w:r w:rsidRPr="00E14748">
        <w:rPr>
          <w:rFonts w:ascii="Arial" w:hAnsi="Arial" w:cs="Arial"/>
          <w:b/>
          <w:bCs/>
        </w:rPr>
        <w:t>Communications by You.</w:t>
      </w:r>
      <w:r w:rsidRPr="00E14748">
        <w:rPr>
          <w:rFonts w:ascii="Arial" w:hAnsi="Arial" w:cs="Arial"/>
        </w:rPr>
        <w:t> Any communication or material you transmit to the site by electronic mail or otherwise, including data, questions, comments, suggestions, or the like, is, and may be treated as non-confidential and nonproprietary and shall not, in and of itself</w:t>
      </w:r>
      <w:r>
        <w:rPr>
          <w:rFonts w:ascii="Arial" w:hAnsi="Arial" w:cs="Arial"/>
        </w:rPr>
        <w:t>,</w:t>
      </w:r>
      <w:r w:rsidRPr="00E14748">
        <w:rPr>
          <w:rFonts w:ascii="Arial" w:hAnsi="Arial" w:cs="Arial"/>
        </w:rPr>
        <w:t xml:space="preserve"> create a clinical relationship between us or cause Provision to create or retain any medical information of you. Anything you transmit or post becomes the property of Provision and may be used for any purpose, including, but not limited to, reproduction, market research, fund-raising and focus groups. You agree that you will not send or transmit to the Provision </w:t>
      </w:r>
      <w:r>
        <w:rPr>
          <w:rFonts w:ascii="Arial" w:hAnsi="Arial" w:cs="Arial"/>
        </w:rPr>
        <w:t>w</w:t>
      </w:r>
      <w:r w:rsidRPr="00E14748">
        <w:rPr>
          <w:rFonts w:ascii="Arial" w:hAnsi="Arial" w:cs="Arial"/>
        </w:rPr>
        <w:t>ebsite any communication or content that infringes or violates any rights of any party. Furthermore, Provision is free to use any ideas, concepts, know-how, or techniques in any communication that you send to the Web site, for any purpose whatsoever, including, but not limited to, developing, manufacturing, and marketing products. Provision does not respond to any questions concerning specific medical conditions. You should be aware of the general security risks of transmitting information over a public network, and</w:t>
      </w:r>
      <w:r>
        <w:rPr>
          <w:rFonts w:ascii="Arial" w:hAnsi="Arial" w:cs="Arial"/>
        </w:rPr>
        <w:t>,</w:t>
      </w:r>
      <w:r w:rsidRPr="00E14748">
        <w:rPr>
          <w:rFonts w:ascii="Arial" w:hAnsi="Arial" w:cs="Arial"/>
        </w:rPr>
        <w:t xml:space="preserve"> while we will not intentionally release it or make it public, we cannot assure you that the information will be kept private.</w:t>
      </w:r>
    </w:p>
    <w:p w14:paraId="4A905A30" w14:textId="2B3CB8B6" w:rsidR="00E14748" w:rsidRPr="00E14748" w:rsidRDefault="00E14748" w:rsidP="00E14748">
      <w:pPr>
        <w:jc w:val="both"/>
        <w:rPr>
          <w:rFonts w:ascii="Arial" w:hAnsi="Arial" w:cs="Arial"/>
        </w:rPr>
      </w:pPr>
      <w:r w:rsidRPr="00E14748">
        <w:rPr>
          <w:rFonts w:ascii="Arial" w:hAnsi="Arial" w:cs="Arial"/>
          <w:b/>
          <w:bCs/>
        </w:rPr>
        <w:t>9.</w:t>
      </w:r>
      <w:r w:rsidRPr="00E14748">
        <w:rPr>
          <w:rFonts w:ascii="Arial" w:hAnsi="Arial" w:cs="Arial"/>
        </w:rPr>
        <w:t> </w:t>
      </w:r>
      <w:r w:rsidRPr="00E14748">
        <w:rPr>
          <w:rFonts w:ascii="Arial" w:hAnsi="Arial" w:cs="Arial"/>
          <w:b/>
          <w:bCs/>
        </w:rPr>
        <w:t>Privacy.</w:t>
      </w:r>
      <w:r w:rsidRPr="00E14748">
        <w:rPr>
          <w:rFonts w:ascii="Arial" w:hAnsi="Arial" w:cs="Arial"/>
        </w:rPr>
        <w:t> We refer you to our </w:t>
      </w:r>
      <w:hyperlink r:id="rId4" w:history="1">
        <w:r w:rsidRPr="00E14748">
          <w:rPr>
            <w:rStyle w:val="Hyperlink"/>
            <w:rFonts w:ascii="Arial" w:hAnsi="Arial" w:cs="Arial"/>
          </w:rPr>
          <w:t>privacy policy</w:t>
        </w:r>
      </w:hyperlink>
      <w:r w:rsidRPr="00E14748">
        <w:rPr>
          <w:rFonts w:ascii="Arial" w:hAnsi="Arial" w:cs="Arial"/>
        </w:rPr>
        <w:t> for a complete discussion of how Provision utilizes information you communicate via our Web site.</w:t>
      </w:r>
    </w:p>
    <w:p w14:paraId="1EE0CC7E" w14:textId="4E12DAD7" w:rsidR="00E14748" w:rsidRPr="00E14748" w:rsidRDefault="00E14748" w:rsidP="00E14748">
      <w:pPr>
        <w:jc w:val="both"/>
        <w:rPr>
          <w:rFonts w:ascii="Arial" w:hAnsi="Arial" w:cs="Arial"/>
        </w:rPr>
      </w:pPr>
      <w:r w:rsidRPr="00E14748">
        <w:rPr>
          <w:rFonts w:ascii="Arial" w:hAnsi="Arial" w:cs="Arial"/>
          <w:b/>
          <w:bCs/>
        </w:rPr>
        <w:t>10.</w:t>
      </w:r>
      <w:r w:rsidRPr="00E14748">
        <w:rPr>
          <w:rFonts w:ascii="Arial" w:hAnsi="Arial" w:cs="Arial"/>
        </w:rPr>
        <w:t> </w:t>
      </w:r>
      <w:r w:rsidRPr="00E14748">
        <w:rPr>
          <w:rFonts w:ascii="Arial" w:hAnsi="Arial" w:cs="Arial"/>
          <w:b/>
          <w:bCs/>
        </w:rPr>
        <w:t>Applicable Law and Jurisdiction.</w:t>
      </w:r>
      <w:r w:rsidRPr="00E14748">
        <w:rPr>
          <w:rFonts w:ascii="Arial" w:hAnsi="Arial" w:cs="Arial"/>
        </w:rPr>
        <w:t xml:space="preserve"> By visiting this </w:t>
      </w:r>
      <w:r w:rsidR="00764F0A">
        <w:rPr>
          <w:rFonts w:ascii="Arial" w:hAnsi="Arial" w:cs="Arial"/>
        </w:rPr>
        <w:t>w</w:t>
      </w:r>
      <w:r w:rsidRPr="00E14748">
        <w:rPr>
          <w:rFonts w:ascii="Arial" w:hAnsi="Arial" w:cs="Arial"/>
        </w:rPr>
        <w:t xml:space="preserve">ebsite, you agree that the </w:t>
      </w:r>
      <w:r w:rsidR="00764F0A">
        <w:rPr>
          <w:rFonts w:ascii="Arial" w:hAnsi="Arial" w:cs="Arial"/>
        </w:rPr>
        <w:t>t</w:t>
      </w:r>
      <w:r w:rsidRPr="00E14748">
        <w:rPr>
          <w:rFonts w:ascii="Arial" w:hAnsi="Arial" w:cs="Arial"/>
        </w:rPr>
        <w:t xml:space="preserve">erms of </w:t>
      </w:r>
      <w:r w:rsidR="00764F0A">
        <w:rPr>
          <w:rFonts w:ascii="Arial" w:hAnsi="Arial" w:cs="Arial"/>
        </w:rPr>
        <w:t>u</w:t>
      </w:r>
      <w:r w:rsidRPr="00E14748">
        <w:rPr>
          <w:rFonts w:ascii="Arial" w:hAnsi="Arial" w:cs="Arial"/>
        </w:rPr>
        <w:t xml:space="preserve">se and </w:t>
      </w:r>
      <w:r w:rsidR="00764F0A">
        <w:rPr>
          <w:rFonts w:ascii="Arial" w:hAnsi="Arial" w:cs="Arial"/>
        </w:rPr>
        <w:t>p</w:t>
      </w:r>
      <w:r w:rsidRPr="00E14748">
        <w:rPr>
          <w:rFonts w:ascii="Arial" w:hAnsi="Arial" w:cs="Arial"/>
        </w:rPr>
        <w:t xml:space="preserve">rivacy </w:t>
      </w:r>
      <w:r w:rsidR="00764F0A">
        <w:rPr>
          <w:rFonts w:ascii="Arial" w:hAnsi="Arial" w:cs="Arial"/>
        </w:rPr>
        <w:t>policy</w:t>
      </w:r>
      <w:r w:rsidRPr="00E14748">
        <w:rPr>
          <w:rFonts w:ascii="Arial" w:hAnsi="Arial" w:cs="Arial"/>
        </w:rPr>
        <w:t xml:space="preserve"> for all purposes shall be governed and construed in accordance with the laws of the State of Tennessee, without regard to principles of conflict of laws, and that any action based on or alleging a breach of these provisions must be brought in a state or federal court located in the State of Tennessee. In addition, you agree to submit to personal jurisdiction and venue of such courts.</w:t>
      </w:r>
    </w:p>
    <w:p w14:paraId="3111BB37" w14:textId="2A86F9FC" w:rsidR="00E14748" w:rsidRPr="00E14748" w:rsidRDefault="00E14748" w:rsidP="00E14748">
      <w:pPr>
        <w:jc w:val="both"/>
        <w:rPr>
          <w:rFonts w:ascii="Arial" w:hAnsi="Arial" w:cs="Arial"/>
        </w:rPr>
      </w:pPr>
      <w:r w:rsidRPr="00E14748">
        <w:rPr>
          <w:rFonts w:ascii="Arial" w:hAnsi="Arial" w:cs="Arial"/>
          <w:b/>
          <w:bCs/>
        </w:rPr>
        <w:t>11.</w:t>
      </w:r>
      <w:r w:rsidRPr="00E14748">
        <w:rPr>
          <w:rFonts w:ascii="Arial" w:hAnsi="Arial" w:cs="Arial"/>
        </w:rPr>
        <w:t> </w:t>
      </w:r>
      <w:r w:rsidRPr="00E14748">
        <w:rPr>
          <w:rFonts w:ascii="Arial" w:hAnsi="Arial" w:cs="Arial"/>
          <w:b/>
          <w:bCs/>
        </w:rPr>
        <w:t>Revisions.</w:t>
      </w:r>
      <w:r w:rsidRPr="00E14748">
        <w:rPr>
          <w:rFonts w:ascii="Arial" w:hAnsi="Arial" w:cs="Arial"/>
        </w:rPr>
        <w:t xml:space="preserve"> Provision reserves the right to modify and supplement the information contained </w:t>
      </w:r>
      <w:proofErr w:type="gramStart"/>
      <w:r w:rsidRPr="00E14748">
        <w:rPr>
          <w:rFonts w:ascii="Arial" w:hAnsi="Arial" w:cs="Arial"/>
        </w:rPr>
        <w:t>in</w:t>
      </w:r>
      <w:proofErr w:type="gramEnd"/>
      <w:r w:rsidRPr="00E14748">
        <w:rPr>
          <w:rFonts w:ascii="Arial" w:hAnsi="Arial" w:cs="Arial"/>
        </w:rPr>
        <w:t xml:space="preserve"> this </w:t>
      </w:r>
      <w:r w:rsidR="00764F0A">
        <w:rPr>
          <w:rFonts w:ascii="Arial" w:hAnsi="Arial" w:cs="Arial"/>
        </w:rPr>
        <w:t>web</w:t>
      </w:r>
      <w:r w:rsidRPr="00E14748">
        <w:rPr>
          <w:rFonts w:ascii="Arial" w:hAnsi="Arial" w:cs="Arial"/>
        </w:rPr>
        <w:t xml:space="preserve">site at any time. Provision makes no commitment and undertakes no obligation to update the information contained herein. Provision reserves the right to make changes to our </w:t>
      </w:r>
      <w:r w:rsidR="00764F0A">
        <w:rPr>
          <w:rFonts w:ascii="Arial" w:hAnsi="Arial" w:cs="Arial"/>
        </w:rPr>
        <w:lastRenderedPageBreak/>
        <w:t>t</w:t>
      </w:r>
      <w:r w:rsidRPr="00E14748">
        <w:rPr>
          <w:rFonts w:ascii="Arial" w:hAnsi="Arial" w:cs="Arial"/>
        </w:rPr>
        <w:t xml:space="preserve">erms of </w:t>
      </w:r>
      <w:r w:rsidR="00764F0A">
        <w:rPr>
          <w:rFonts w:ascii="Arial" w:hAnsi="Arial" w:cs="Arial"/>
        </w:rPr>
        <w:t>u</w:t>
      </w:r>
      <w:r w:rsidRPr="00E14748">
        <w:rPr>
          <w:rFonts w:ascii="Arial" w:hAnsi="Arial" w:cs="Arial"/>
        </w:rPr>
        <w:t xml:space="preserve">se and </w:t>
      </w:r>
      <w:r w:rsidR="00764F0A">
        <w:rPr>
          <w:rFonts w:ascii="Arial" w:hAnsi="Arial" w:cs="Arial"/>
        </w:rPr>
        <w:t>p</w:t>
      </w:r>
      <w:r w:rsidRPr="00E14748">
        <w:rPr>
          <w:rFonts w:ascii="Arial" w:hAnsi="Arial" w:cs="Arial"/>
        </w:rPr>
        <w:t xml:space="preserve">rivacy </w:t>
      </w:r>
      <w:r w:rsidR="00764F0A">
        <w:rPr>
          <w:rFonts w:ascii="Arial" w:hAnsi="Arial" w:cs="Arial"/>
        </w:rPr>
        <w:t>policies</w:t>
      </w:r>
      <w:r w:rsidRPr="00E14748">
        <w:rPr>
          <w:rFonts w:ascii="Arial" w:hAnsi="Arial" w:cs="Arial"/>
        </w:rPr>
        <w:t xml:space="preserve"> at any time, without notice. You agree that your continued access and use of the </w:t>
      </w:r>
      <w:r w:rsidR="00764F0A">
        <w:rPr>
          <w:rFonts w:ascii="Arial" w:hAnsi="Arial" w:cs="Arial"/>
        </w:rPr>
        <w:t>web</w:t>
      </w:r>
      <w:r w:rsidRPr="00E14748">
        <w:rPr>
          <w:rFonts w:ascii="Arial" w:hAnsi="Arial" w:cs="Arial"/>
        </w:rPr>
        <w:t>site shall constitute your acceptance of the new terms.</w:t>
      </w:r>
    </w:p>
    <w:p w14:paraId="104804BA" w14:textId="1731025B" w:rsidR="00E14748" w:rsidRPr="00E14748" w:rsidRDefault="00E14748" w:rsidP="00E14748">
      <w:pPr>
        <w:jc w:val="both"/>
        <w:rPr>
          <w:rFonts w:ascii="Arial" w:hAnsi="Arial" w:cs="Arial"/>
        </w:rPr>
      </w:pPr>
      <w:r w:rsidRPr="00E14748">
        <w:rPr>
          <w:rFonts w:ascii="Arial" w:hAnsi="Arial" w:cs="Arial"/>
        </w:rPr>
        <w:t>YOU ACCEPT THESE TERMS BY USING THIS WEBSITE</w:t>
      </w:r>
    </w:p>
    <w:p w14:paraId="35E9FB95" w14:textId="5CA020E7" w:rsidR="00E14748" w:rsidRPr="00E14748" w:rsidRDefault="00E14748" w:rsidP="00E14748">
      <w:pPr>
        <w:jc w:val="both"/>
        <w:rPr>
          <w:rFonts w:ascii="Arial" w:hAnsi="Arial" w:cs="Arial"/>
        </w:rPr>
      </w:pPr>
      <w:r w:rsidRPr="00E14748">
        <w:rPr>
          <w:rFonts w:ascii="Arial" w:hAnsi="Arial" w:cs="Arial"/>
        </w:rPr>
        <w:t>Also, please read the </w:t>
      </w:r>
      <w:hyperlink r:id="rId5" w:history="1">
        <w:r w:rsidRPr="00E14748">
          <w:rPr>
            <w:rStyle w:val="Hyperlink"/>
            <w:rFonts w:ascii="Arial" w:hAnsi="Arial" w:cs="Arial"/>
          </w:rPr>
          <w:t>Privacy Policy </w:t>
        </w:r>
      </w:hyperlink>
      <w:r w:rsidRPr="00E14748">
        <w:rPr>
          <w:rFonts w:ascii="Arial" w:hAnsi="Arial" w:cs="Arial"/>
        </w:rPr>
        <w:t>for this website.</w:t>
      </w:r>
    </w:p>
    <w:p w14:paraId="52F83284" w14:textId="77777777" w:rsidR="00B8661D" w:rsidRDefault="00B8661D" w:rsidP="00E14748">
      <w:pPr>
        <w:jc w:val="both"/>
      </w:pPr>
    </w:p>
    <w:sectPr w:rsidR="00B8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48"/>
    <w:rsid w:val="002D63D3"/>
    <w:rsid w:val="006F140F"/>
    <w:rsid w:val="00764F0A"/>
    <w:rsid w:val="00B8661D"/>
    <w:rsid w:val="00DA104C"/>
    <w:rsid w:val="00E14748"/>
    <w:rsid w:val="00F63824"/>
    <w:rsid w:val="00F7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357F"/>
  <w15:chartTrackingRefBased/>
  <w15:docId w15:val="{C7B2341C-AF47-4C67-9B31-A8D4E9AA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748"/>
    <w:rPr>
      <w:color w:val="0563C1" w:themeColor="hyperlink"/>
      <w:u w:val="single"/>
    </w:rPr>
  </w:style>
  <w:style w:type="character" w:styleId="UnresolvedMention">
    <w:name w:val="Unresolved Mention"/>
    <w:basedOn w:val="DefaultParagraphFont"/>
    <w:uiPriority w:val="99"/>
    <w:semiHidden/>
    <w:unhideWhenUsed/>
    <w:rsid w:val="00E14748"/>
    <w:rPr>
      <w:color w:val="605E5C"/>
      <w:shd w:val="clear" w:color="auto" w:fill="E1DFDD"/>
    </w:rPr>
  </w:style>
  <w:style w:type="character" w:styleId="CommentReference">
    <w:name w:val="annotation reference"/>
    <w:basedOn w:val="DefaultParagraphFont"/>
    <w:uiPriority w:val="99"/>
    <w:semiHidden/>
    <w:unhideWhenUsed/>
    <w:rsid w:val="002D63D3"/>
    <w:rPr>
      <w:sz w:val="16"/>
      <w:szCs w:val="16"/>
    </w:rPr>
  </w:style>
  <w:style w:type="paragraph" w:styleId="CommentText">
    <w:name w:val="annotation text"/>
    <w:basedOn w:val="Normal"/>
    <w:link w:val="CommentTextChar"/>
    <w:uiPriority w:val="99"/>
    <w:unhideWhenUsed/>
    <w:rsid w:val="002D63D3"/>
    <w:pPr>
      <w:spacing w:line="240" w:lineRule="auto"/>
    </w:pPr>
    <w:rPr>
      <w:sz w:val="20"/>
      <w:szCs w:val="20"/>
    </w:rPr>
  </w:style>
  <w:style w:type="character" w:customStyle="1" w:styleId="CommentTextChar">
    <w:name w:val="Comment Text Char"/>
    <w:basedOn w:val="DefaultParagraphFont"/>
    <w:link w:val="CommentText"/>
    <w:uiPriority w:val="99"/>
    <w:rsid w:val="002D63D3"/>
    <w:rPr>
      <w:sz w:val="20"/>
      <w:szCs w:val="20"/>
    </w:rPr>
  </w:style>
  <w:style w:type="paragraph" w:styleId="CommentSubject">
    <w:name w:val="annotation subject"/>
    <w:basedOn w:val="CommentText"/>
    <w:next w:val="CommentText"/>
    <w:link w:val="CommentSubjectChar"/>
    <w:uiPriority w:val="99"/>
    <w:semiHidden/>
    <w:unhideWhenUsed/>
    <w:rsid w:val="002D63D3"/>
    <w:rPr>
      <w:b/>
      <w:bCs/>
    </w:rPr>
  </w:style>
  <w:style w:type="character" w:customStyle="1" w:styleId="CommentSubjectChar">
    <w:name w:val="Comment Subject Char"/>
    <w:basedOn w:val="CommentTextChar"/>
    <w:link w:val="CommentSubject"/>
    <w:uiPriority w:val="99"/>
    <w:semiHidden/>
    <w:rsid w:val="002D6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6307">
      <w:bodyDiv w:val="1"/>
      <w:marLeft w:val="0"/>
      <w:marRight w:val="0"/>
      <w:marTop w:val="0"/>
      <w:marBottom w:val="0"/>
      <w:divBdr>
        <w:top w:val="none" w:sz="0" w:space="0" w:color="auto"/>
        <w:left w:val="none" w:sz="0" w:space="0" w:color="auto"/>
        <w:bottom w:val="none" w:sz="0" w:space="0" w:color="auto"/>
        <w:right w:val="none" w:sz="0" w:space="0" w:color="auto"/>
      </w:divBdr>
    </w:div>
    <w:div w:id="821627426">
      <w:bodyDiv w:val="1"/>
      <w:marLeft w:val="0"/>
      <w:marRight w:val="0"/>
      <w:marTop w:val="0"/>
      <w:marBottom w:val="0"/>
      <w:divBdr>
        <w:top w:val="none" w:sz="0" w:space="0" w:color="auto"/>
        <w:left w:val="none" w:sz="0" w:space="0" w:color="auto"/>
        <w:bottom w:val="none" w:sz="0" w:space="0" w:color="auto"/>
        <w:right w:val="none" w:sz="0" w:space="0" w:color="auto"/>
      </w:divBdr>
    </w:div>
    <w:div w:id="16017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visiontherapy.com/wp-content/uploads/2023/05/PPT-Website-Privacy-Notice-FINAL-05042023.docx" TargetMode="External"/><Relationship Id="rId4" Type="http://schemas.openxmlformats.org/officeDocument/2006/relationships/hyperlink" Target="https://www.provisiontherapy.com/wp-content/uploads/2023/05/PPT-Website-Privacy-Notice-FINAL-0504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Provision Healthcare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Eldridge</dc:creator>
  <cp:keywords/>
  <dc:description/>
  <cp:lastModifiedBy>Kacey Myers</cp:lastModifiedBy>
  <cp:revision>5</cp:revision>
  <dcterms:created xsi:type="dcterms:W3CDTF">2023-05-05T12:34:00Z</dcterms:created>
  <dcterms:modified xsi:type="dcterms:W3CDTF">2023-05-08T12:45:00Z</dcterms:modified>
</cp:coreProperties>
</file>